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Pr="00F448AE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F448AE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Pr="00F448AE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F448AE"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Pr="00F448AE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F448AE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Pr="00F448AE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F448AE">
        <w:rPr>
          <w:rFonts w:ascii="Century" w:hAnsi="Century"/>
          <w:sz w:val="32"/>
          <w:lang w:val="uk-UA"/>
        </w:rPr>
        <w:t>ЛЬВІВСЬКОЇ ОБЛАСТІ</w:t>
      </w:r>
    </w:p>
    <w:p w:rsidR="00DF3D71" w:rsidRPr="00F448AE" w:rsidRDefault="00F247F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448AE">
        <w:rPr>
          <w:rFonts w:ascii="Century" w:hAnsi="Century"/>
          <w:b/>
          <w:sz w:val="32"/>
          <w:szCs w:val="32"/>
          <w:lang w:val="uk-UA"/>
        </w:rPr>
        <w:t>24</w:t>
      </w:r>
      <w:r w:rsidR="00CB378D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 w:rsidRPr="00F448AE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Pr="00F448AE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Default="00DF3D71" w:rsidP="00DF3D71">
      <w:pPr>
        <w:jc w:val="center"/>
        <w:rPr>
          <w:rFonts w:ascii="Century" w:hAnsi="Century"/>
          <w:bCs/>
          <w:sz w:val="32"/>
          <w:szCs w:val="32"/>
          <w:lang w:val="uk-UA"/>
        </w:rPr>
      </w:pPr>
      <w:r w:rsidRPr="00F448AE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bookmarkStart w:id="0" w:name="_GoBack"/>
      <w:bookmarkEnd w:id="0"/>
      <w:r w:rsidR="0088277A">
        <w:rPr>
          <w:rFonts w:ascii="Century" w:hAnsi="Century"/>
          <w:bCs/>
          <w:sz w:val="32"/>
          <w:szCs w:val="32"/>
        </w:rPr>
        <w:t>22/24</w:t>
      </w:r>
      <w:r w:rsidR="0088277A" w:rsidRPr="00A87819">
        <w:rPr>
          <w:rFonts w:ascii="Century" w:hAnsi="Century"/>
          <w:bCs/>
          <w:sz w:val="32"/>
          <w:szCs w:val="32"/>
        </w:rPr>
        <w:t>-</w:t>
      </w:r>
      <w:r w:rsidR="00E40C10">
        <w:rPr>
          <w:rFonts w:ascii="Century" w:hAnsi="Century"/>
          <w:bCs/>
          <w:sz w:val="32"/>
          <w:szCs w:val="32"/>
        </w:rPr>
        <w:t>5</w:t>
      </w:r>
      <w:r w:rsidR="0088277A" w:rsidRPr="008C5D1B">
        <w:rPr>
          <w:rFonts w:ascii="Century" w:hAnsi="Century"/>
          <w:bCs/>
          <w:sz w:val="32"/>
          <w:szCs w:val="32"/>
        </w:rPr>
        <w:t>105</w:t>
      </w:r>
      <w:r w:rsidR="008C5D1B">
        <w:rPr>
          <w:rFonts w:ascii="Century" w:hAnsi="Century"/>
          <w:bCs/>
          <w:sz w:val="32"/>
          <w:szCs w:val="32"/>
          <w:lang w:val="uk-UA"/>
        </w:rPr>
        <w:t xml:space="preserve"> </w:t>
      </w:r>
    </w:p>
    <w:p w:rsidR="008C5D1B" w:rsidRPr="008C5D1B" w:rsidRDefault="008C5D1B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DF3D71" w:rsidRPr="00F448AE" w:rsidRDefault="00F247FF" w:rsidP="00DF3D71">
      <w:pPr>
        <w:rPr>
          <w:rFonts w:ascii="Century" w:hAnsi="Century"/>
          <w:sz w:val="28"/>
          <w:szCs w:val="26"/>
          <w:lang w:val="uk-UA"/>
        </w:rPr>
      </w:pPr>
      <w:r w:rsidRPr="00F448AE">
        <w:rPr>
          <w:rFonts w:ascii="Century" w:hAnsi="Century"/>
          <w:sz w:val="28"/>
          <w:szCs w:val="26"/>
          <w:lang w:val="uk-UA"/>
        </w:rPr>
        <w:t>29</w:t>
      </w:r>
      <w:r w:rsidR="00CB378D">
        <w:rPr>
          <w:rFonts w:ascii="Century" w:hAnsi="Century"/>
          <w:sz w:val="28"/>
          <w:szCs w:val="26"/>
          <w:lang w:val="uk-UA"/>
        </w:rPr>
        <w:t xml:space="preserve"> </w:t>
      </w:r>
      <w:r w:rsidRPr="00F448AE">
        <w:rPr>
          <w:rFonts w:ascii="Century" w:hAnsi="Century"/>
          <w:sz w:val="28"/>
          <w:szCs w:val="26"/>
          <w:lang w:val="uk-UA"/>
        </w:rPr>
        <w:t>вересня</w:t>
      </w:r>
      <w:r w:rsidR="00CB378D">
        <w:rPr>
          <w:rFonts w:ascii="Century" w:hAnsi="Century"/>
          <w:sz w:val="28"/>
          <w:szCs w:val="26"/>
          <w:lang w:val="uk-UA"/>
        </w:rPr>
        <w:t xml:space="preserve"> </w:t>
      </w:r>
      <w:r w:rsidR="00DF3D71" w:rsidRPr="00F448AE">
        <w:rPr>
          <w:rFonts w:ascii="Century" w:hAnsi="Century"/>
          <w:sz w:val="28"/>
          <w:szCs w:val="26"/>
          <w:lang w:val="uk-UA"/>
        </w:rPr>
        <w:t>202</w:t>
      </w:r>
      <w:r w:rsidR="0098561F" w:rsidRPr="00F448AE">
        <w:rPr>
          <w:rFonts w:ascii="Century" w:hAnsi="Century"/>
          <w:sz w:val="28"/>
          <w:szCs w:val="26"/>
          <w:lang w:val="uk-UA"/>
        </w:rPr>
        <w:t>2</w:t>
      </w:r>
      <w:r w:rsidR="00324639" w:rsidRPr="00F448AE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 w:rsidRPr="00F448AE">
        <w:rPr>
          <w:rFonts w:ascii="Century" w:hAnsi="Century"/>
          <w:sz w:val="28"/>
          <w:szCs w:val="26"/>
          <w:lang w:val="uk-UA"/>
        </w:rPr>
        <w:tab/>
      </w:r>
      <w:r w:rsidR="00324639" w:rsidRPr="00F448AE">
        <w:rPr>
          <w:rFonts w:ascii="Century" w:hAnsi="Century"/>
          <w:sz w:val="28"/>
          <w:szCs w:val="26"/>
          <w:lang w:val="uk-UA"/>
        </w:rPr>
        <w:tab/>
      </w:r>
      <w:r w:rsidR="00324639" w:rsidRPr="00F448AE">
        <w:rPr>
          <w:rFonts w:ascii="Century" w:hAnsi="Century"/>
          <w:sz w:val="28"/>
          <w:szCs w:val="26"/>
          <w:lang w:val="uk-UA"/>
        </w:rPr>
        <w:tab/>
      </w:r>
      <w:r w:rsidR="00324639" w:rsidRPr="00F448AE">
        <w:rPr>
          <w:rFonts w:ascii="Century" w:hAnsi="Century"/>
          <w:sz w:val="28"/>
          <w:szCs w:val="26"/>
          <w:lang w:val="uk-UA"/>
        </w:rPr>
        <w:tab/>
      </w:r>
      <w:r w:rsidR="00DF3D71" w:rsidRPr="00F448AE">
        <w:rPr>
          <w:rFonts w:ascii="Century" w:hAnsi="Century"/>
          <w:sz w:val="28"/>
          <w:szCs w:val="26"/>
          <w:lang w:val="uk-UA"/>
        </w:rPr>
        <w:tab/>
        <w:t xml:space="preserve">       </w:t>
      </w:r>
      <w:r w:rsidR="008C5D1B">
        <w:rPr>
          <w:rFonts w:ascii="Century" w:hAnsi="Century"/>
          <w:sz w:val="28"/>
          <w:szCs w:val="26"/>
          <w:lang w:val="uk-UA"/>
        </w:rPr>
        <w:t xml:space="preserve">                </w:t>
      </w:r>
      <w:r w:rsidR="00DF3D71" w:rsidRPr="00F448AE">
        <w:rPr>
          <w:rFonts w:ascii="Century" w:hAnsi="Century"/>
          <w:sz w:val="28"/>
          <w:szCs w:val="26"/>
          <w:lang w:val="uk-UA"/>
        </w:rPr>
        <w:t>м. Городок</w:t>
      </w:r>
    </w:p>
    <w:p w:rsidR="00DF3D71" w:rsidRPr="00F448AE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601EB6" w:rsidRPr="00F448AE" w:rsidRDefault="00601EB6" w:rsidP="00601EB6">
      <w:pPr>
        <w:jc w:val="both"/>
        <w:rPr>
          <w:rFonts w:ascii="Century" w:hAnsi="Century"/>
          <w:b/>
          <w:sz w:val="28"/>
          <w:szCs w:val="26"/>
          <w:lang w:val="uk-UA"/>
        </w:rPr>
      </w:pPr>
      <w:bookmarkStart w:id="1" w:name="_Hlk115102785"/>
      <w:r w:rsidRPr="00F448AE">
        <w:rPr>
          <w:rFonts w:ascii="Century" w:hAnsi="Century"/>
          <w:b/>
          <w:sz w:val="28"/>
          <w:szCs w:val="26"/>
          <w:lang w:val="uk-UA"/>
        </w:rPr>
        <w:t xml:space="preserve">Про припинення права власності на земельні ділянки та передачу </w:t>
      </w:r>
      <w:r w:rsidR="007A364E" w:rsidRPr="00F448AE">
        <w:rPr>
          <w:rFonts w:ascii="Century" w:hAnsi="Century"/>
          <w:b/>
          <w:sz w:val="28"/>
          <w:szCs w:val="26"/>
          <w:lang w:val="uk-UA"/>
        </w:rPr>
        <w:t>земельних</w:t>
      </w:r>
      <w:r w:rsidRPr="00F448AE">
        <w:rPr>
          <w:rFonts w:ascii="Century" w:hAnsi="Century"/>
          <w:b/>
          <w:sz w:val="28"/>
          <w:szCs w:val="26"/>
          <w:lang w:val="uk-UA"/>
        </w:rPr>
        <w:t xml:space="preserve"> ділян</w:t>
      </w:r>
      <w:r w:rsidR="007A364E" w:rsidRPr="00F448AE">
        <w:rPr>
          <w:rFonts w:ascii="Century" w:hAnsi="Century"/>
          <w:b/>
          <w:sz w:val="28"/>
          <w:szCs w:val="26"/>
          <w:lang w:val="uk-UA"/>
        </w:rPr>
        <w:t>ок</w:t>
      </w:r>
      <w:r w:rsidRPr="00F448AE">
        <w:rPr>
          <w:rFonts w:ascii="Century" w:hAnsi="Century"/>
          <w:b/>
          <w:sz w:val="28"/>
          <w:szCs w:val="26"/>
          <w:lang w:val="uk-UA"/>
        </w:rPr>
        <w:t xml:space="preserve"> в комунальну власність у зв’язку із добровільною відмовою власника</w:t>
      </w:r>
    </w:p>
    <w:bookmarkEnd w:id="1"/>
    <w:p w:rsidR="00601EB6" w:rsidRPr="00F448AE" w:rsidRDefault="00601EB6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Default="00601EB6" w:rsidP="007A364E">
      <w:pPr>
        <w:jc w:val="both"/>
        <w:rPr>
          <w:rFonts w:ascii="Century" w:hAnsi="Century"/>
          <w:sz w:val="28"/>
          <w:szCs w:val="26"/>
          <w:lang w:val="uk-UA"/>
        </w:rPr>
      </w:pPr>
      <w:r w:rsidRPr="00F448AE">
        <w:rPr>
          <w:rFonts w:ascii="Century" w:hAnsi="Century"/>
          <w:sz w:val="28"/>
          <w:szCs w:val="26"/>
          <w:lang w:val="uk-UA"/>
        </w:rPr>
        <w:t>Розглянувши заяву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Pr="00F448AE">
        <w:rPr>
          <w:rFonts w:ascii="Century" w:hAnsi="Century"/>
          <w:sz w:val="28"/>
          <w:szCs w:val="26"/>
          <w:lang w:val="uk-UA"/>
        </w:rPr>
        <w:t>Полуліха Юрія Богдановича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F448AE">
        <w:rPr>
          <w:rFonts w:ascii="Century" w:hAnsi="Century"/>
          <w:sz w:val="28"/>
          <w:szCs w:val="26"/>
          <w:lang w:val="uk-UA"/>
        </w:rPr>
        <w:t>(</w:t>
      </w:r>
      <w:r w:rsidRPr="00F448AE">
        <w:rPr>
          <w:rFonts w:ascii="Century" w:hAnsi="Century"/>
          <w:sz w:val="28"/>
          <w:szCs w:val="26"/>
          <w:lang w:val="uk-UA"/>
        </w:rPr>
        <w:t>РНОКПП: 2683513592</w:t>
      </w:r>
      <w:r w:rsidR="00F448AE">
        <w:rPr>
          <w:rFonts w:ascii="Century" w:hAnsi="Century"/>
          <w:sz w:val="28"/>
          <w:szCs w:val="26"/>
          <w:lang w:val="uk-UA"/>
        </w:rPr>
        <w:t>)</w:t>
      </w:r>
      <w:r w:rsidR="00DF3D71" w:rsidRPr="00F448AE">
        <w:rPr>
          <w:rFonts w:ascii="Century" w:hAnsi="Century"/>
          <w:sz w:val="28"/>
          <w:szCs w:val="26"/>
          <w:lang w:val="uk-UA"/>
        </w:rPr>
        <w:t xml:space="preserve"> про</w:t>
      </w:r>
      <w:r w:rsidRPr="00F448AE">
        <w:rPr>
          <w:rFonts w:ascii="Century" w:hAnsi="Century"/>
          <w:sz w:val="28"/>
          <w:szCs w:val="26"/>
          <w:lang w:val="uk-UA"/>
        </w:rPr>
        <w:t xml:space="preserve"> добровільну відмову від права власності на земельні ділянки</w:t>
      </w:r>
      <w:r w:rsidR="007A364E" w:rsidRPr="00F448AE">
        <w:rPr>
          <w:rFonts w:ascii="Century" w:hAnsi="Century"/>
          <w:sz w:val="28"/>
          <w:szCs w:val="26"/>
          <w:lang w:val="uk-UA"/>
        </w:rPr>
        <w:t>,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F448AE">
        <w:rPr>
          <w:rFonts w:ascii="Century" w:hAnsi="Century"/>
          <w:sz w:val="28"/>
          <w:szCs w:val="26"/>
          <w:lang w:val="uk-UA"/>
        </w:rPr>
        <w:t>керуючись, ст.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7A364E" w:rsidRPr="00F448AE">
        <w:rPr>
          <w:rFonts w:ascii="Century" w:hAnsi="Century"/>
          <w:sz w:val="28"/>
          <w:szCs w:val="26"/>
          <w:lang w:val="uk-UA"/>
        </w:rPr>
        <w:t>12, ч.1 ст.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7A364E" w:rsidRPr="00F448AE">
        <w:rPr>
          <w:rFonts w:ascii="Century" w:hAnsi="Century"/>
          <w:sz w:val="28"/>
          <w:szCs w:val="26"/>
          <w:lang w:val="uk-UA"/>
        </w:rPr>
        <w:t>90, п. «а» ст</w:t>
      </w:r>
      <w:r w:rsidR="00F448AE">
        <w:rPr>
          <w:rFonts w:ascii="Century" w:hAnsi="Century"/>
          <w:sz w:val="28"/>
          <w:szCs w:val="26"/>
          <w:lang w:val="uk-UA"/>
        </w:rPr>
        <w:t>.</w:t>
      </w:r>
      <w:r w:rsidR="007A364E" w:rsidRPr="00F448AE">
        <w:rPr>
          <w:rFonts w:ascii="Century" w:hAnsi="Century"/>
          <w:sz w:val="28"/>
          <w:szCs w:val="26"/>
          <w:lang w:val="uk-UA"/>
        </w:rPr>
        <w:t>140, ч.1,2 ст.142 Земельного кодексу України, ч.1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7A364E" w:rsidRPr="00F448AE">
        <w:rPr>
          <w:rFonts w:ascii="Century" w:hAnsi="Century"/>
          <w:sz w:val="28"/>
          <w:szCs w:val="26"/>
          <w:lang w:val="uk-UA"/>
        </w:rPr>
        <w:t>ст.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7A364E" w:rsidRPr="00F448AE">
        <w:rPr>
          <w:rFonts w:ascii="Century" w:hAnsi="Century"/>
          <w:sz w:val="28"/>
          <w:szCs w:val="26"/>
          <w:lang w:val="uk-UA"/>
        </w:rPr>
        <w:t>347 Цивільного кодексу України, п.34 ч.1 ст. 26, ст. 60 ЗУ «Про місцеве самоврядування в Україні», враховуючи пропозиції постійної комісії з питань земельних ресурсів, АПК, містобудування, охорони довкілля</w:t>
      </w:r>
      <w:r w:rsidR="00F654A0" w:rsidRPr="00F448AE">
        <w:rPr>
          <w:rFonts w:ascii="Century" w:hAnsi="Century"/>
          <w:sz w:val="28"/>
          <w:szCs w:val="26"/>
          <w:lang w:val="uk-UA"/>
        </w:rPr>
        <w:t>, міська рада</w:t>
      </w:r>
    </w:p>
    <w:p w:rsidR="008C5D1B" w:rsidRPr="00F448AE" w:rsidRDefault="008C5D1B" w:rsidP="007A364E">
      <w:pPr>
        <w:jc w:val="both"/>
        <w:rPr>
          <w:rFonts w:ascii="Century" w:hAnsi="Century"/>
          <w:sz w:val="28"/>
          <w:szCs w:val="26"/>
          <w:lang w:val="uk-UA"/>
        </w:rPr>
      </w:pPr>
    </w:p>
    <w:p w:rsidR="00DF3D71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F448AE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8C5D1B" w:rsidRPr="00F448AE" w:rsidRDefault="008C5D1B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</w:p>
    <w:p w:rsidR="007A364E" w:rsidRPr="00F448AE" w:rsidRDefault="00DF3D71" w:rsidP="007A364E">
      <w:pPr>
        <w:jc w:val="both"/>
        <w:rPr>
          <w:rFonts w:ascii="Century" w:hAnsi="Century"/>
          <w:sz w:val="28"/>
          <w:szCs w:val="26"/>
          <w:lang w:val="uk-UA"/>
        </w:rPr>
      </w:pPr>
      <w:r w:rsidRPr="00F448AE">
        <w:rPr>
          <w:rFonts w:ascii="Century" w:hAnsi="Century"/>
          <w:sz w:val="28"/>
          <w:szCs w:val="26"/>
          <w:lang w:val="uk-UA"/>
        </w:rPr>
        <w:t xml:space="preserve">1. </w:t>
      </w:r>
      <w:r w:rsidR="007A364E" w:rsidRPr="00F448AE">
        <w:rPr>
          <w:rFonts w:ascii="Century" w:hAnsi="Century"/>
          <w:sz w:val="28"/>
          <w:szCs w:val="26"/>
          <w:lang w:val="uk-UA"/>
        </w:rPr>
        <w:t xml:space="preserve">Припинити </w:t>
      </w:r>
      <w:r w:rsidR="00CD4089" w:rsidRPr="00F448AE">
        <w:rPr>
          <w:rFonts w:ascii="Century" w:hAnsi="Century"/>
          <w:sz w:val="28"/>
          <w:szCs w:val="26"/>
          <w:lang w:val="uk-UA"/>
        </w:rPr>
        <w:t xml:space="preserve">Полуліху Юрію Богдановичу (РНОКПП: 2683513592) </w:t>
      </w:r>
      <w:r w:rsidR="007A364E" w:rsidRPr="00F448AE">
        <w:rPr>
          <w:rFonts w:ascii="Century" w:hAnsi="Century"/>
          <w:sz w:val="28"/>
          <w:szCs w:val="26"/>
          <w:lang w:val="uk-UA"/>
        </w:rPr>
        <w:t>право власності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AD1858" w:rsidRPr="00F448AE">
        <w:rPr>
          <w:rFonts w:ascii="Century" w:hAnsi="Century"/>
          <w:sz w:val="28"/>
          <w:szCs w:val="26"/>
          <w:lang w:val="uk-UA"/>
        </w:rPr>
        <w:t>на земельні ділянки</w:t>
      </w:r>
      <w:r w:rsidR="00CD4089" w:rsidRPr="00F448AE">
        <w:rPr>
          <w:rFonts w:ascii="Century" w:hAnsi="Century"/>
          <w:sz w:val="28"/>
          <w:szCs w:val="26"/>
          <w:lang w:val="uk-UA"/>
        </w:rPr>
        <w:t xml:space="preserve"> розташовані на території Городоцької міської ради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Львівського району Львівської області</w:t>
      </w:r>
      <w:r w:rsidR="007A364E" w:rsidRPr="00F448AE">
        <w:rPr>
          <w:rFonts w:ascii="Century" w:hAnsi="Century"/>
          <w:sz w:val="28"/>
          <w:szCs w:val="26"/>
          <w:lang w:val="uk-UA"/>
        </w:rPr>
        <w:t>:</w:t>
      </w:r>
    </w:p>
    <w:p w:rsidR="00AD1858" w:rsidRPr="00F448AE" w:rsidRDefault="00592B36" w:rsidP="00AD1858">
      <w:pPr>
        <w:pStyle w:val="a3"/>
        <w:numPr>
          <w:ilvl w:val="0"/>
          <w:numId w:val="2"/>
        </w:numPr>
        <w:ind w:left="567" w:hanging="425"/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>площею 2,3084</w:t>
      </w:r>
      <w:r w:rsidR="00277C45" w:rsidRPr="00F448AE">
        <w:rPr>
          <w:rFonts w:ascii="Century" w:hAnsi="Century"/>
          <w:sz w:val="28"/>
          <w:szCs w:val="26"/>
          <w:lang w:val="uk-UA"/>
        </w:rPr>
        <w:t xml:space="preserve"> га кадастровий номер </w:t>
      </w:r>
      <w:r w:rsidR="00277C45" w:rsidRPr="00F448AE">
        <w:rPr>
          <w:rFonts w:ascii="Century" w:hAnsi="Century"/>
          <w:sz w:val="28"/>
          <w:szCs w:val="28"/>
          <w:lang w:val="uk-UA"/>
        </w:rPr>
        <w:t>4620910100:26:000:0001 для ведення товарного сільськогосподарського виробництва</w:t>
      </w:r>
      <w:r w:rsidR="00C66426">
        <w:rPr>
          <w:rFonts w:ascii="Century" w:hAnsi="Century"/>
          <w:sz w:val="28"/>
          <w:szCs w:val="28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(державний акт від 01.03.2006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р. серія ЯБ №</w:t>
      </w:r>
      <w:r w:rsidR="00C66426">
        <w:rPr>
          <w:rFonts w:ascii="Century" w:hAnsi="Century"/>
          <w:sz w:val="28"/>
          <w:szCs w:val="26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563586)</w:t>
      </w:r>
      <w:r w:rsidR="008C5D1B">
        <w:rPr>
          <w:rFonts w:ascii="Century" w:hAnsi="Century"/>
          <w:sz w:val="28"/>
          <w:szCs w:val="26"/>
          <w:lang w:val="uk-UA"/>
        </w:rPr>
        <w:t>;</w:t>
      </w:r>
    </w:p>
    <w:p w:rsidR="007A364E" w:rsidRPr="00F448AE" w:rsidRDefault="00277C45" w:rsidP="00AD1858">
      <w:pPr>
        <w:pStyle w:val="a3"/>
        <w:numPr>
          <w:ilvl w:val="0"/>
          <w:numId w:val="2"/>
        </w:numPr>
        <w:ind w:left="567" w:hanging="425"/>
        <w:jc w:val="both"/>
        <w:rPr>
          <w:rFonts w:ascii="Century" w:hAnsi="Century"/>
          <w:sz w:val="28"/>
          <w:szCs w:val="26"/>
          <w:lang w:val="uk-UA"/>
        </w:rPr>
      </w:pPr>
      <w:r w:rsidRPr="00F448AE">
        <w:rPr>
          <w:rFonts w:ascii="Century" w:hAnsi="Century"/>
          <w:sz w:val="28"/>
          <w:szCs w:val="26"/>
          <w:lang w:val="uk-UA"/>
        </w:rPr>
        <w:t xml:space="preserve">площею 0,0561 га кадастровий номер </w:t>
      </w:r>
      <w:r w:rsidR="00CD4089" w:rsidRPr="00F448AE">
        <w:rPr>
          <w:rFonts w:ascii="Century" w:hAnsi="Century"/>
          <w:sz w:val="28"/>
          <w:szCs w:val="28"/>
          <w:lang w:val="uk-UA"/>
        </w:rPr>
        <w:t>4620910100:11:000:0002</w:t>
      </w:r>
      <w:r w:rsidR="008C5D1B">
        <w:rPr>
          <w:rFonts w:ascii="Century" w:hAnsi="Century"/>
          <w:sz w:val="28"/>
          <w:szCs w:val="28"/>
          <w:lang w:val="uk-UA"/>
        </w:rPr>
        <w:t xml:space="preserve"> </w:t>
      </w:r>
      <w:r w:rsidRPr="00F448AE">
        <w:rPr>
          <w:rFonts w:ascii="Century" w:hAnsi="Century"/>
          <w:sz w:val="28"/>
          <w:szCs w:val="28"/>
          <w:lang w:val="uk-UA"/>
        </w:rPr>
        <w:t>для ведення товарного сільськогосподарського виробництва</w:t>
      </w:r>
      <w:r w:rsidR="008C5D1B">
        <w:rPr>
          <w:rFonts w:ascii="Century" w:hAnsi="Century"/>
          <w:sz w:val="28"/>
          <w:szCs w:val="28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(державний акт від 01.03.2006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р. серія ЯБ №</w:t>
      </w:r>
      <w:r w:rsidR="008C5D1B">
        <w:rPr>
          <w:rFonts w:ascii="Century" w:hAnsi="Century"/>
          <w:sz w:val="28"/>
          <w:szCs w:val="26"/>
          <w:lang w:val="uk-UA"/>
        </w:rPr>
        <w:t xml:space="preserve"> </w:t>
      </w:r>
      <w:r w:rsidR="00CD4089" w:rsidRPr="00F448AE">
        <w:rPr>
          <w:rFonts w:ascii="Century" w:hAnsi="Century"/>
          <w:sz w:val="28"/>
          <w:szCs w:val="26"/>
          <w:lang w:val="uk-UA"/>
        </w:rPr>
        <w:t>563586)</w:t>
      </w:r>
      <w:r w:rsidR="00AD1858" w:rsidRPr="00F448AE">
        <w:rPr>
          <w:rFonts w:ascii="Century" w:hAnsi="Century"/>
          <w:sz w:val="28"/>
          <w:szCs w:val="28"/>
          <w:lang w:val="uk-UA"/>
        </w:rPr>
        <w:t>.</w:t>
      </w:r>
    </w:p>
    <w:p w:rsidR="00CD4089" w:rsidRPr="00F448AE" w:rsidRDefault="00F448AE" w:rsidP="00CD4089">
      <w:pPr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 xml:space="preserve">2. </w:t>
      </w:r>
      <w:r w:rsidR="00CD4089" w:rsidRPr="00F448AE">
        <w:rPr>
          <w:rFonts w:ascii="Century" w:hAnsi="Century"/>
          <w:sz w:val="28"/>
          <w:szCs w:val="26"/>
          <w:lang w:val="uk-UA"/>
        </w:rPr>
        <w:t xml:space="preserve">Надати згоду на одержання Городоцькій міській раді права власності на земельні ділянки </w:t>
      </w:r>
      <w:r w:rsidRPr="00F448AE">
        <w:rPr>
          <w:rFonts w:ascii="Century" w:hAnsi="Century"/>
          <w:sz w:val="28"/>
          <w:szCs w:val="26"/>
          <w:lang w:val="uk-UA"/>
        </w:rPr>
        <w:t>згадані в п.1 цього рішення</w:t>
      </w:r>
      <w:r w:rsidR="00CD4089" w:rsidRPr="00F448AE">
        <w:rPr>
          <w:rFonts w:ascii="Century" w:hAnsi="Century"/>
          <w:sz w:val="28"/>
          <w:szCs w:val="26"/>
          <w:lang w:val="uk-UA"/>
        </w:rPr>
        <w:t>, у зв’язку із добровільною відмовою власника.</w:t>
      </w:r>
    </w:p>
    <w:p w:rsidR="00DF3D71" w:rsidRPr="00F448AE" w:rsidRDefault="00271FED" w:rsidP="00DF3D71">
      <w:pPr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>3</w:t>
      </w:r>
      <w:r w:rsidR="00DF3D71" w:rsidRPr="00F448AE">
        <w:rPr>
          <w:rFonts w:ascii="Century" w:hAnsi="Century"/>
          <w:sz w:val="28"/>
          <w:szCs w:val="26"/>
          <w:lang w:val="uk-UA"/>
        </w:rPr>
        <w:t xml:space="preserve">. Контроль за виконанням цього рішення покласти на постійну комісію </w:t>
      </w:r>
      <w:r w:rsidR="00F448AE" w:rsidRPr="00F448AE">
        <w:rPr>
          <w:rFonts w:ascii="Century" w:hAnsi="Century"/>
          <w:sz w:val="28"/>
          <w:szCs w:val="26"/>
          <w:lang w:val="uk-UA"/>
        </w:rPr>
        <w:t>з питань</w:t>
      </w:r>
      <w:r w:rsidR="00DF3D71" w:rsidRPr="00F448AE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247FF" w:rsidRPr="00F448AE" w:rsidRDefault="00F247FF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F448AE" w:rsidRDefault="00324639" w:rsidP="00F448AE">
      <w:pPr>
        <w:rPr>
          <w:rFonts w:ascii="Century" w:hAnsi="Century"/>
          <w:sz w:val="28"/>
          <w:szCs w:val="26"/>
        </w:rPr>
      </w:pPr>
      <w:r w:rsidRPr="00F448AE"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 w:rsidRPr="00F448AE">
        <w:rPr>
          <w:rFonts w:ascii="Century" w:hAnsi="Century"/>
          <w:b/>
          <w:sz w:val="28"/>
          <w:szCs w:val="26"/>
          <w:lang w:val="uk-UA"/>
        </w:rPr>
        <w:tab/>
      </w:r>
      <w:r w:rsidRPr="00F448AE">
        <w:rPr>
          <w:rFonts w:ascii="Century" w:hAnsi="Century"/>
          <w:b/>
          <w:sz w:val="28"/>
          <w:szCs w:val="26"/>
          <w:lang w:val="uk-UA"/>
        </w:rPr>
        <w:tab/>
      </w:r>
      <w:r w:rsidRPr="00F448AE">
        <w:rPr>
          <w:rFonts w:ascii="Century" w:hAnsi="Century"/>
          <w:b/>
          <w:sz w:val="28"/>
          <w:szCs w:val="26"/>
          <w:lang w:val="uk-UA"/>
        </w:rPr>
        <w:tab/>
      </w:r>
      <w:r w:rsidRPr="00F448AE">
        <w:rPr>
          <w:rFonts w:ascii="Century" w:hAnsi="Century"/>
          <w:b/>
          <w:sz w:val="28"/>
          <w:szCs w:val="26"/>
          <w:lang w:val="uk-UA"/>
        </w:rPr>
        <w:tab/>
      </w:r>
      <w:r w:rsidR="00DF3D71" w:rsidRPr="00F448AE">
        <w:rPr>
          <w:rFonts w:ascii="Century" w:hAnsi="Century"/>
          <w:b/>
          <w:sz w:val="28"/>
          <w:szCs w:val="26"/>
          <w:lang w:val="uk-UA"/>
        </w:rPr>
        <w:t xml:space="preserve">       </w:t>
      </w:r>
      <w:r w:rsidR="008C5D1B">
        <w:rPr>
          <w:rFonts w:ascii="Century" w:hAnsi="Century"/>
          <w:b/>
          <w:sz w:val="28"/>
          <w:szCs w:val="26"/>
          <w:lang w:val="uk-UA"/>
        </w:rPr>
        <w:t xml:space="preserve">            </w:t>
      </w:r>
      <w:r w:rsidR="00DF3D71" w:rsidRPr="00F448AE">
        <w:rPr>
          <w:rFonts w:ascii="Century" w:hAnsi="Century"/>
          <w:b/>
          <w:sz w:val="28"/>
          <w:szCs w:val="26"/>
          <w:lang w:val="uk-UA"/>
        </w:rPr>
        <w:t>Володимир РЕМЕНЯК</w:t>
      </w:r>
    </w:p>
    <w:sectPr w:rsidR="00324639" w:rsidRPr="00F448AE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38F" w:rsidRDefault="0010338F" w:rsidP="002B2E42">
      <w:r>
        <w:separator/>
      </w:r>
    </w:p>
  </w:endnote>
  <w:endnote w:type="continuationSeparator" w:id="1">
    <w:p w:rsidR="0010338F" w:rsidRDefault="0010338F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38F" w:rsidRDefault="0010338F" w:rsidP="002B2E42">
      <w:r>
        <w:separator/>
      </w:r>
    </w:p>
  </w:footnote>
  <w:footnote w:type="continuationSeparator" w:id="1">
    <w:p w:rsidR="0010338F" w:rsidRDefault="0010338F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C85BE4"/>
    <w:multiLevelType w:val="hybridMultilevel"/>
    <w:tmpl w:val="130405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090A92"/>
    <w:rsid w:val="000A54C0"/>
    <w:rsid w:val="0010338F"/>
    <w:rsid w:val="001B588F"/>
    <w:rsid w:val="00236661"/>
    <w:rsid w:val="00257118"/>
    <w:rsid w:val="00271FED"/>
    <w:rsid w:val="00277C45"/>
    <w:rsid w:val="002B2E42"/>
    <w:rsid w:val="002D1A0D"/>
    <w:rsid w:val="002F127E"/>
    <w:rsid w:val="002F434E"/>
    <w:rsid w:val="00305C06"/>
    <w:rsid w:val="00324639"/>
    <w:rsid w:val="003472AA"/>
    <w:rsid w:val="0035652A"/>
    <w:rsid w:val="00372C5D"/>
    <w:rsid w:val="003A1507"/>
    <w:rsid w:val="003C3829"/>
    <w:rsid w:val="00463C52"/>
    <w:rsid w:val="004C0B15"/>
    <w:rsid w:val="005814FC"/>
    <w:rsid w:val="00592B36"/>
    <w:rsid w:val="005F0D55"/>
    <w:rsid w:val="00600945"/>
    <w:rsid w:val="00601EB6"/>
    <w:rsid w:val="00632160"/>
    <w:rsid w:val="00657A36"/>
    <w:rsid w:val="0069660A"/>
    <w:rsid w:val="006B7FE7"/>
    <w:rsid w:val="007A364E"/>
    <w:rsid w:val="0080084B"/>
    <w:rsid w:val="008044BB"/>
    <w:rsid w:val="00816C91"/>
    <w:rsid w:val="00825200"/>
    <w:rsid w:val="0088277A"/>
    <w:rsid w:val="008A172F"/>
    <w:rsid w:val="008A1D51"/>
    <w:rsid w:val="008C5D1B"/>
    <w:rsid w:val="0098561F"/>
    <w:rsid w:val="00A945A8"/>
    <w:rsid w:val="00AD1858"/>
    <w:rsid w:val="00BF4513"/>
    <w:rsid w:val="00C66426"/>
    <w:rsid w:val="00C667E1"/>
    <w:rsid w:val="00C67758"/>
    <w:rsid w:val="00CB378D"/>
    <w:rsid w:val="00CD4089"/>
    <w:rsid w:val="00DF3D71"/>
    <w:rsid w:val="00E40C10"/>
    <w:rsid w:val="00E501EE"/>
    <w:rsid w:val="00EF5ACD"/>
    <w:rsid w:val="00F247FF"/>
    <w:rsid w:val="00F448AE"/>
    <w:rsid w:val="00F654A0"/>
    <w:rsid w:val="00FE1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16C9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6C9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2008-12-31T22:51:00Z</cp:lastPrinted>
  <dcterms:created xsi:type="dcterms:W3CDTF">2022-09-26T12:13:00Z</dcterms:created>
  <dcterms:modified xsi:type="dcterms:W3CDTF">2008-12-31T22:52:00Z</dcterms:modified>
</cp:coreProperties>
</file>